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7916" w:rsidRDefault="00DE0183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5869305</wp:posOffset>
            </wp:positionH>
            <wp:positionV relativeFrom="paragraph">
              <wp:posOffset>5080</wp:posOffset>
            </wp:positionV>
            <wp:extent cx="833755" cy="962025"/>
            <wp:effectExtent l="19050" t="0" r="4445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75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67B2">
        <w:rPr>
          <w:noProof/>
        </w:rP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s1026" type="#_x0000_t152" style="position:absolute;margin-left:156.15pt;margin-top:-10.15pt;width:258.75pt;height:69pt;z-index:251665408;mso-position-horizontal-relative:text;mso-position-vertical-relative:text" adj="8717" fillcolor="#c6d9f1 [671]" strokecolor="#0070c0" strokeweight="1.5pt">
            <v:fill r:id="rId9" o:title="Букет" color2="yellow" type="tile"/>
            <v:shadow on="t" opacity="52429f" offset="3pt"/>
            <v:textpath style="font-family:&quot;Arial&quot;;v-text-kern:t" trim="t" fitpath="t" xscale="f" string="Эрудитория"/>
            <w10:wrap type="square"/>
          </v:shape>
        </w:pict>
      </w:r>
    </w:p>
    <w:p w:rsidR="001E13D2" w:rsidRDefault="001E13D2" w:rsidP="001E13D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1E13D2" w:rsidRDefault="001E13D2" w:rsidP="001E13D2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7F7848" w:rsidRPr="001E13D2" w:rsidRDefault="002E7916" w:rsidP="001E13D2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1E13D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154305</wp:posOffset>
            </wp:positionH>
            <wp:positionV relativeFrom="margin">
              <wp:posOffset>299085</wp:posOffset>
            </wp:positionV>
            <wp:extent cx="6477000" cy="8829675"/>
            <wp:effectExtent l="19050" t="0" r="0" b="0"/>
            <wp:wrapNone/>
            <wp:docPr id="2" name="Рисунок 0" descr="фон сов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н сова.g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882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E13D2">
        <w:rPr>
          <w:rFonts w:ascii="Times New Roman" w:hAnsi="Times New Roman" w:cs="Times New Roman"/>
          <w:sz w:val="24"/>
          <w:szCs w:val="24"/>
        </w:rPr>
        <w:t>Уважаемые читатели газеты «Школьная планета»! Очень жаль, что решения задач, которые были помещены в прошлом номере</w:t>
      </w:r>
      <w:r w:rsidR="00090A72">
        <w:rPr>
          <w:rFonts w:ascii="Times New Roman" w:hAnsi="Times New Roman" w:cs="Times New Roman"/>
          <w:sz w:val="24"/>
          <w:szCs w:val="24"/>
        </w:rPr>
        <w:t>,</w:t>
      </w:r>
      <w:r w:rsidRPr="001E13D2">
        <w:rPr>
          <w:rFonts w:ascii="Times New Roman" w:hAnsi="Times New Roman" w:cs="Times New Roman"/>
          <w:sz w:val="24"/>
          <w:szCs w:val="24"/>
        </w:rPr>
        <w:t xml:space="preserve"> так и не поступили в нашу редакцию. Таким образом</w:t>
      </w:r>
      <w:r w:rsidR="00090A72">
        <w:rPr>
          <w:rFonts w:ascii="Times New Roman" w:hAnsi="Times New Roman" w:cs="Times New Roman"/>
          <w:sz w:val="24"/>
          <w:szCs w:val="24"/>
        </w:rPr>
        <w:t>,</w:t>
      </w:r>
      <w:r w:rsidRPr="001E13D2">
        <w:rPr>
          <w:rFonts w:ascii="Times New Roman" w:hAnsi="Times New Roman" w:cs="Times New Roman"/>
          <w:sz w:val="24"/>
          <w:szCs w:val="24"/>
        </w:rPr>
        <w:t xml:space="preserve"> «Эрудит» упрощает задачи. Очень надеемся, что в это</w:t>
      </w:r>
      <w:r w:rsidR="00DE0183">
        <w:rPr>
          <w:rFonts w:ascii="Times New Roman" w:hAnsi="Times New Roman" w:cs="Times New Roman"/>
          <w:sz w:val="24"/>
          <w:szCs w:val="24"/>
        </w:rPr>
        <w:t>т</w:t>
      </w:r>
      <w:r w:rsidRPr="001E13D2">
        <w:rPr>
          <w:rFonts w:ascii="Times New Roman" w:hAnsi="Times New Roman" w:cs="Times New Roman"/>
          <w:sz w:val="24"/>
          <w:szCs w:val="24"/>
        </w:rPr>
        <w:t xml:space="preserve"> </w:t>
      </w:r>
      <w:r w:rsidR="001E13D2" w:rsidRPr="001E13D2">
        <w:rPr>
          <w:rFonts w:ascii="Times New Roman" w:hAnsi="Times New Roman" w:cs="Times New Roman"/>
          <w:sz w:val="24"/>
          <w:szCs w:val="24"/>
        </w:rPr>
        <w:t xml:space="preserve">раз </w:t>
      </w:r>
      <w:r w:rsidRPr="001E13D2">
        <w:rPr>
          <w:rFonts w:ascii="Times New Roman" w:hAnsi="Times New Roman" w:cs="Times New Roman"/>
          <w:sz w:val="24"/>
          <w:szCs w:val="24"/>
        </w:rPr>
        <w:t xml:space="preserve">будут победители. Развивайте свою логику. </w:t>
      </w:r>
      <w:r w:rsidR="00DE0183">
        <w:rPr>
          <w:rFonts w:ascii="Times New Roman" w:hAnsi="Times New Roman" w:cs="Times New Roman"/>
          <w:sz w:val="24"/>
          <w:szCs w:val="24"/>
        </w:rPr>
        <w:t>Д</w:t>
      </w:r>
      <w:r w:rsidRPr="001E13D2">
        <w:rPr>
          <w:rFonts w:ascii="Times New Roman" w:hAnsi="Times New Roman" w:cs="Times New Roman"/>
          <w:sz w:val="24"/>
          <w:szCs w:val="24"/>
        </w:rPr>
        <w:t>окажите всем</w:t>
      </w:r>
      <w:r w:rsidR="00DE0183">
        <w:rPr>
          <w:rFonts w:ascii="Times New Roman" w:hAnsi="Times New Roman" w:cs="Times New Roman"/>
          <w:sz w:val="24"/>
          <w:szCs w:val="24"/>
        </w:rPr>
        <w:t>, что эрудиты есть</w:t>
      </w:r>
      <w:r w:rsidRPr="001E13D2">
        <w:rPr>
          <w:rFonts w:ascii="Times New Roman" w:hAnsi="Times New Roman" w:cs="Times New Roman"/>
          <w:sz w:val="24"/>
          <w:szCs w:val="24"/>
        </w:rPr>
        <w:t>!</w:t>
      </w:r>
    </w:p>
    <w:tbl>
      <w:tblPr>
        <w:tblStyle w:val="a9"/>
        <w:tblW w:w="0" w:type="auto"/>
        <w:tblLayout w:type="fixed"/>
        <w:tblLook w:val="04A0"/>
      </w:tblPr>
      <w:tblGrid>
        <w:gridCol w:w="1384"/>
        <w:gridCol w:w="9604"/>
      </w:tblGrid>
      <w:tr w:rsidR="001E13D2" w:rsidTr="001E3F80">
        <w:tc>
          <w:tcPr>
            <w:tcW w:w="10988" w:type="dxa"/>
            <w:gridSpan w:val="2"/>
          </w:tcPr>
          <w:p w:rsidR="001E13D2" w:rsidRPr="001E13D2" w:rsidRDefault="001E13D2" w:rsidP="001E13D2">
            <w:pPr>
              <w:jc w:val="center"/>
              <w:rPr>
                <w:sz w:val="36"/>
                <w:szCs w:val="36"/>
              </w:rPr>
            </w:pPr>
            <w:r w:rsidRPr="001E13D2">
              <w:rPr>
                <w:rFonts w:ascii="Times New Roman" w:eastAsia="Times New Roman" w:hAnsi="Times New Roman"/>
                <w:color w:val="0000FF"/>
                <w:sz w:val="36"/>
                <w:szCs w:val="36"/>
              </w:rPr>
              <w:t>Сто из четырех девяток</w:t>
            </w:r>
          </w:p>
        </w:tc>
      </w:tr>
      <w:tr w:rsidR="001E13D2" w:rsidTr="001E3F80">
        <w:tc>
          <w:tcPr>
            <w:tcW w:w="1384" w:type="dxa"/>
          </w:tcPr>
          <w:p w:rsidR="001E13D2" w:rsidRDefault="001E13D2">
            <w:r>
              <w:rPr>
                <w:rFonts w:ascii="Times New Roman" w:eastAsia="Times New Roman" w:hAnsi="Times New Roman"/>
                <w:noProof/>
                <w:color w:val="0000FF"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192405</wp:posOffset>
                  </wp:positionH>
                  <wp:positionV relativeFrom="paragraph">
                    <wp:posOffset>91440</wp:posOffset>
                  </wp:positionV>
                  <wp:extent cx="466725" cy="451485"/>
                  <wp:effectExtent l="19050" t="0" r="9525" b="0"/>
                  <wp:wrapSquare wrapText="bothSides"/>
                  <wp:docPr id="1" name="Рисунок 2" descr="Сто из четырех девят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Сто из четырех девят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04" w:type="dxa"/>
          </w:tcPr>
          <w:p w:rsidR="001E13D2" w:rsidRDefault="001E13D2" w:rsidP="001E13D2"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t xml:space="preserve">У Эрудита есть четыре девятки. 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br/>
            </w:r>
            <w:r w:rsidRPr="00E01F37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9 9 9 9 = 100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br/>
            </w:r>
            <w:r w:rsidRPr="00E01F37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Как с помощью арифметических действий и четырех девяток получить сто?</w:t>
            </w:r>
          </w:p>
        </w:tc>
      </w:tr>
      <w:tr w:rsidR="001E13D2" w:rsidTr="001E3F80">
        <w:tc>
          <w:tcPr>
            <w:tcW w:w="10988" w:type="dxa"/>
            <w:gridSpan w:val="2"/>
          </w:tcPr>
          <w:p w:rsidR="001E13D2" w:rsidRPr="001E13D2" w:rsidRDefault="001E13D2" w:rsidP="001E13D2">
            <w:pPr>
              <w:jc w:val="center"/>
              <w:rPr>
                <w:sz w:val="36"/>
                <w:szCs w:val="36"/>
              </w:rPr>
            </w:pPr>
            <w:r w:rsidRPr="001E13D2">
              <w:rPr>
                <w:rFonts w:ascii="Times New Roman" w:eastAsia="Times New Roman" w:hAnsi="Times New Roman"/>
                <w:color w:val="0000FF"/>
                <w:sz w:val="36"/>
                <w:szCs w:val="36"/>
              </w:rPr>
              <w:t>Что это???</w:t>
            </w:r>
          </w:p>
        </w:tc>
      </w:tr>
      <w:tr w:rsidR="001E13D2" w:rsidTr="001E3F80">
        <w:trPr>
          <w:trHeight w:val="771"/>
        </w:trPr>
        <w:tc>
          <w:tcPr>
            <w:tcW w:w="1384" w:type="dxa"/>
          </w:tcPr>
          <w:p w:rsidR="001E13D2" w:rsidRDefault="001E13D2">
            <w:r w:rsidRPr="001E13D2">
              <w:rPr>
                <w:rFonts w:ascii="Times New Roman" w:eastAsia="Times New Roman" w:hAnsi="Times New Roman"/>
                <w:noProof/>
                <w:color w:val="0000FF"/>
                <w:sz w:val="24"/>
                <w:szCs w:val="24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192405</wp:posOffset>
                  </wp:positionH>
                  <wp:positionV relativeFrom="paragraph">
                    <wp:posOffset>45720</wp:posOffset>
                  </wp:positionV>
                  <wp:extent cx="466725" cy="447675"/>
                  <wp:effectExtent l="19050" t="0" r="9525" b="0"/>
                  <wp:wrapSquare wrapText="bothSides"/>
                  <wp:docPr id="8" name="Рисунок 2" descr="Сто из четырех девят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Сто из четырех девят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04" w:type="dxa"/>
          </w:tcPr>
          <w:p w:rsidR="001E3F80" w:rsidRDefault="001E3F80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1E13D2" w:rsidRDefault="001E13D2">
            <w:r w:rsidRPr="00E01F37">
              <w:rPr>
                <w:rFonts w:ascii="Times New Roman" w:eastAsia="Times New Roman" w:hAnsi="Times New Roman"/>
                <w:b/>
                <w:sz w:val="28"/>
                <w:szCs w:val="28"/>
              </w:rPr>
              <w:t>В море не поместится, в реке одна, а в корзинку две войдет???</w:t>
            </w:r>
          </w:p>
        </w:tc>
      </w:tr>
      <w:tr w:rsidR="001E13D2" w:rsidTr="001E3F80">
        <w:tc>
          <w:tcPr>
            <w:tcW w:w="10988" w:type="dxa"/>
            <w:gridSpan w:val="2"/>
          </w:tcPr>
          <w:p w:rsidR="001E13D2" w:rsidRPr="001E13D2" w:rsidRDefault="001E13D2" w:rsidP="001E13D2">
            <w:pPr>
              <w:jc w:val="center"/>
              <w:rPr>
                <w:sz w:val="36"/>
                <w:szCs w:val="36"/>
              </w:rPr>
            </w:pPr>
            <w:r w:rsidRPr="001E13D2">
              <w:rPr>
                <w:rFonts w:ascii="Times New Roman" w:eastAsia="Times New Roman" w:hAnsi="Times New Roman"/>
                <w:color w:val="0000FF"/>
                <w:sz w:val="36"/>
                <w:szCs w:val="36"/>
              </w:rPr>
              <w:t>Глубина</w:t>
            </w:r>
          </w:p>
        </w:tc>
      </w:tr>
      <w:tr w:rsidR="001E13D2" w:rsidTr="001E3F80">
        <w:tc>
          <w:tcPr>
            <w:tcW w:w="1384" w:type="dxa"/>
          </w:tcPr>
          <w:p w:rsidR="001E13D2" w:rsidRDefault="001E13D2">
            <w:r w:rsidRPr="001E13D2">
              <w:rPr>
                <w:rFonts w:ascii="Times New Roman" w:eastAsia="Times New Roman" w:hAnsi="Times New Roman"/>
                <w:noProof/>
                <w:color w:val="0000FF"/>
                <w:sz w:val="24"/>
                <w:szCs w:val="24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192405</wp:posOffset>
                  </wp:positionH>
                  <wp:positionV relativeFrom="paragraph">
                    <wp:posOffset>19050</wp:posOffset>
                  </wp:positionV>
                  <wp:extent cx="466725" cy="447675"/>
                  <wp:effectExtent l="19050" t="0" r="9525" b="0"/>
                  <wp:wrapSquare wrapText="bothSides"/>
                  <wp:docPr id="9" name="Рисунок 2" descr="Сто из четырех девят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Сто из четырех девят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04" w:type="dxa"/>
          </w:tcPr>
          <w:p w:rsidR="001E3F80" w:rsidRDefault="001E3F80" w:rsidP="001E13D2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1E13D2" w:rsidRDefault="001E13D2" w:rsidP="001E13D2"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t xml:space="preserve">Чем меньше воды, тем больше глубина. 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br/>
            </w:r>
            <w:r w:rsidRPr="00E01F37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Что это?</w:t>
            </w:r>
          </w:p>
        </w:tc>
      </w:tr>
      <w:tr w:rsidR="001E13D2" w:rsidTr="001E3F80">
        <w:tc>
          <w:tcPr>
            <w:tcW w:w="10988" w:type="dxa"/>
            <w:gridSpan w:val="2"/>
          </w:tcPr>
          <w:p w:rsidR="001E13D2" w:rsidRPr="001E13D2" w:rsidRDefault="001E13D2" w:rsidP="001E13D2">
            <w:pPr>
              <w:jc w:val="center"/>
              <w:rPr>
                <w:sz w:val="36"/>
                <w:szCs w:val="36"/>
              </w:rPr>
            </w:pPr>
            <w:r w:rsidRPr="001E13D2">
              <w:rPr>
                <w:rFonts w:ascii="Times New Roman" w:eastAsia="Times New Roman" w:hAnsi="Times New Roman"/>
                <w:color w:val="0000FF"/>
                <w:sz w:val="36"/>
                <w:szCs w:val="36"/>
              </w:rPr>
              <w:t>Конфеты</w:t>
            </w:r>
          </w:p>
        </w:tc>
      </w:tr>
      <w:tr w:rsidR="001E13D2" w:rsidTr="001E3F80">
        <w:tc>
          <w:tcPr>
            <w:tcW w:w="1384" w:type="dxa"/>
          </w:tcPr>
          <w:p w:rsidR="001E13D2" w:rsidRDefault="001E13D2"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365125</wp:posOffset>
                  </wp:positionV>
                  <wp:extent cx="807720" cy="733425"/>
                  <wp:effectExtent l="19050" t="0" r="0" b="0"/>
                  <wp:wrapSquare wrapText="bothSides"/>
                  <wp:docPr id="5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04" w:type="dxa"/>
          </w:tcPr>
          <w:p w:rsidR="001E13D2" w:rsidRDefault="001E13D2" w:rsidP="001E3F80"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t xml:space="preserve">Эрудит и миссис Брэйн съели по коробке конфет и смотрят, сколько конфет еще осталось. 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br/>
              <w:t xml:space="preserve">Эрудит сказал: "Если ты мне дашь одну конфету из своей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коробки, то у нас будет поровну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t>"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br/>
              <w:t xml:space="preserve">Миссис Брэйн посмотрела в коробку Эрудита и ответила: "Но ты уже съел все свои конфеты!" </w:t>
            </w:r>
            <w:r w:rsidRPr="00E01F37">
              <w:rPr>
                <w:rFonts w:ascii="Times New Roman" w:eastAsia="Times New Roman" w:hAnsi="Times New Roman"/>
                <w:sz w:val="28"/>
                <w:szCs w:val="28"/>
              </w:rPr>
              <w:br/>
            </w:r>
            <w:r w:rsidRPr="00E01F37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Сколько конфет осталось у миссис Брэйн?</w:t>
            </w:r>
          </w:p>
        </w:tc>
      </w:tr>
    </w:tbl>
    <w:p w:rsidR="001E3F80" w:rsidRPr="00DE0183" w:rsidRDefault="001E3F80" w:rsidP="001E3F80">
      <w:pPr>
        <w:jc w:val="center"/>
        <w:rPr>
          <w:rFonts w:ascii="Mistral" w:hAnsi="Mistral"/>
          <w:b/>
          <w:color w:val="FF0000"/>
          <w:sz w:val="48"/>
          <w:szCs w:val="48"/>
        </w:rPr>
      </w:pPr>
      <w:r w:rsidRPr="00DE0183">
        <w:rPr>
          <w:rFonts w:ascii="Mistral" w:hAnsi="Mistral"/>
          <w:b/>
          <w:noProof/>
          <w:color w:val="FF0000"/>
          <w:sz w:val="48"/>
          <w:szCs w:val="4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5955030</wp:posOffset>
            </wp:positionH>
            <wp:positionV relativeFrom="paragraph">
              <wp:posOffset>51435</wp:posOffset>
            </wp:positionV>
            <wp:extent cx="904875" cy="2590800"/>
            <wp:effectExtent l="19050" t="0" r="952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0183">
        <w:rPr>
          <w:rFonts w:ascii="Mistral" w:hAnsi="Mistral"/>
          <w:b/>
          <w:color w:val="FF0000"/>
          <w:sz w:val="48"/>
          <w:szCs w:val="48"/>
        </w:rPr>
        <w:t>А знаете ли вы, что …</w:t>
      </w:r>
    </w:p>
    <w:p w:rsidR="001E3F80" w:rsidRPr="009A76AA" w:rsidRDefault="001E3F80" w:rsidP="001E3F80">
      <w:pPr>
        <w:pStyle w:val="aa"/>
        <w:numPr>
          <w:ilvl w:val="0"/>
          <w:numId w:val="1"/>
        </w:numPr>
        <w:spacing w:after="0" w:line="240" w:lineRule="auto"/>
        <w:rPr>
          <w:rFonts w:cs="Arial"/>
          <w:sz w:val="24"/>
          <w:szCs w:val="24"/>
        </w:rPr>
      </w:pPr>
      <w:r w:rsidRPr="009A76AA">
        <w:rPr>
          <w:rFonts w:cs="Arial"/>
          <w:sz w:val="24"/>
          <w:szCs w:val="24"/>
        </w:rPr>
        <w:t>Таракан способен пpожить 9 дней без головы, после чего он yмpет от голода.</w:t>
      </w:r>
    </w:p>
    <w:p w:rsidR="001E3F80" w:rsidRPr="009A76AA" w:rsidRDefault="001E3F80" w:rsidP="001E3F80">
      <w:pPr>
        <w:pStyle w:val="aa"/>
        <w:numPr>
          <w:ilvl w:val="0"/>
          <w:numId w:val="1"/>
        </w:numPr>
        <w:spacing w:after="0" w:line="240" w:lineRule="auto"/>
        <w:rPr>
          <w:rFonts w:cs="Arial"/>
          <w:sz w:val="24"/>
          <w:szCs w:val="24"/>
        </w:rPr>
      </w:pPr>
      <w:r w:rsidRPr="009A76AA">
        <w:rPr>
          <w:rFonts w:cs="Arial"/>
          <w:sz w:val="24"/>
          <w:szCs w:val="24"/>
        </w:rPr>
        <w:t>Глаз стpаyса больше, чем его мозг. (А я и людей таких знаю!)</w:t>
      </w:r>
    </w:p>
    <w:p w:rsidR="001E3F80" w:rsidRPr="009A76AA" w:rsidRDefault="001E3F80" w:rsidP="001E3F80">
      <w:pPr>
        <w:pStyle w:val="aa"/>
        <w:numPr>
          <w:ilvl w:val="0"/>
          <w:numId w:val="1"/>
        </w:numPr>
        <w:spacing w:after="0" w:line="240" w:lineRule="auto"/>
        <w:rPr>
          <w:rFonts w:cs="Arial"/>
          <w:sz w:val="24"/>
          <w:szCs w:val="24"/>
        </w:rPr>
      </w:pPr>
      <w:r w:rsidRPr="009A76AA">
        <w:rPr>
          <w:rFonts w:cs="Arial"/>
          <w:sz w:val="24"/>
          <w:szCs w:val="24"/>
        </w:rPr>
        <w:t xml:space="preserve">Зебра - белая с черными полосами, а не наоборот. </w:t>
      </w:r>
    </w:p>
    <w:p w:rsidR="001E3F80" w:rsidRPr="009A76AA" w:rsidRDefault="001E3F80" w:rsidP="001E3F80">
      <w:pPr>
        <w:pStyle w:val="aa"/>
        <w:numPr>
          <w:ilvl w:val="0"/>
          <w:numId w:val="1"/>
        </w:numPr>
        <w:spacing w:after="0" w:line="240" w:lineRule="auto"/>
        <w:rPr>
          <w:rFonts w:cs="Arial"/>
          <w:sz w:val="24"/>
          <w:szCs w:val="24"/>
        </w:rPr>
      </w:pPr>
      <w:r w:rsidRPr="009A76AA">
        <w:rPr>
          <w:rFonts w:cs="Arial"/>
          <w:sz w:val="24"/>
          <w:szCs w:val="24"/>
        </w:rPr>
        <w:t>У морской звезды нет мозга. (А я и таких людей знаю!)</w:t>
      </w:r>
    </w:p>
    <w:p w:rsidR="001E3F80" w:rsidRPr="009A76AA" w:rsidRDefault="001E3F80" w:rsidP="001E3F80">
      <w:pPr>
        <w:pStyle w:val="aa"/>
        <w:numPr>
          <w:ilvl w:val="0"/>
          <w:numId w:val="1"/>
        </w:numPr>
        <w:spacing w:after="0" w:line="240" w:lineRule="auto"/>
        <w:rPr>
          <w:rFonts w:cs="Arial"/>
          <w:sz w:val="24"/>
          <w:szCs w:val="24"/>
        </w:rPr>
      </w:pPr>
      <w:r w:rsidRPr="009A76AA">
        <w:rPr>
          <w:rFonts w:cs="Arial"/>
          <w:sz w:val="24"/>
          <w:szCs w:val="24"/>
        </w:rPr>
        <w:t>Человек, который выкуривает пач</w:t>
      </w:r>
      <w:r w:rsidR="00090A72">
        <w:rPr>
          <w:rFonts w:cs="Arial"/>
          <w:sz w:val="24"/>
          <w:szCs w:val="24"/>
        </w:rPr>
        <w:t>ку сигарет в день, выпивает пол</w:t>
      </w:r>
      <w:r w:rsidRPr="009A76AA">
        <w:rPr>
          <w:rFonts w:cs="Arial"/>
          <w:sz w:val="24"/>
          <w:szCs w:val="24"/>
        </w:rPr>
        <w:t>чашки смолы в год.</w:t>
      </w:r>
    </w:p>
    <w:p w:rsidR="001E3F80" w:rsidRPr="009A76AA" w:rsidRDefault="001E3F80" w:rsidP="001E3F80">
      <w:pPr>
        <w:pStyle w:val="aa"/>
        <w:numPr>
          <w:ilvl w:val="0"/>
          <w:numId w:val="1"/>
        </w:numPr>
        <w:spacing w:after="0" w:line="240" w:lineRule="auto"/>
        <w:rPr>
          <w:rFonts w:cs="Arial"/>
          <w:sz w:val="24"/>
          <w:szCs w:val="24"/>
        </w:rPr>
      </w:pPr>
      <w:r w:rsidRPr="009A76AA">
        <w:rPr>
          <w:rFonts w:cs="Arial"/>
          <w:sz w:val="24"/>
          <w:szCs w:val="24"/>
        </w:rPr>
        <w:t>Умножая 111 111 111 на 111 111 111, получится удивительная цифра 12 345 678 987 654 321</w:t>
      </w:r>
    </w:p>
    <w:p w:rsidR="001E13D2" w:rsidRPr="009A76AA" w:rsidRDefault="001E3F80" w:rsidP="001E3F80">
      <w:pPr>
        <w:pStyle w:val="aa"/>
        <w:numPr>
          <w:ilvl w:val="0"/>
          <w:numId w:val="1"/>
        </w:numPr>
        <w:spacing w:after="0" w:line="240" w:lineRule="auto"/>
        <w:rPr>
          <w:rFonts w:cs="Arial"/>
        </w:rPr>
      </w:pPr>
      <w:r w:rsidRPr="009A76AA">
        <w:rPr>
          <w:rFonts w:cs="Arial"/>
          <w:sz w:val="24"/>
          <w:szCs w:val="24"/>
        </w:rPr>
        <w:t>Средний человек за всю жизнь проводит две недели в ожидании смены сигнала светофора.</w:t>
      </w:r>
    </w:p>
    <w:sectPr w:rsidR="001E13D2" w:rsidRPr="009A76AA" w:rsidSect="009C1883">
      <w:headerReference w:type="default" r:id="rId14"/>
      <w:footerReference w:type="default" r:id="rId15"/>
      <w:pgSz w:w="11906" w:h="16838"/>
      <w:pgMar w:top="1134" w:right="567" w:bottom="1134" w:left="567" w:header="708" w:footer="5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2819" w:rsidRDefault="00AA2819" w:rsidP="00EF1D2C">
      <w:pPr>
        <w:spacing w:after="0" w:line="240" w:lineRule="auto"/>
      </w:pPr>
      <w:r>
        <w:separator/>
      </w:r>
    </w:p>
  </w:endnote>
  <w:endnote w:type="continuationSeparator" w:id="1">
    <w:p w:rsidR="00AA2819" w:rsidRDefault="00AA2819" w:rsidP="00EF1D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1883" w:rsidRPr="00DE0183" w:rsidRDefault="009C1883" w:rsidP="009C1883">
    <w:pPr>
      <w:pStyle w:val="a7"/>
      <w:contextualSpacing/>
      <w:jc w:val="right"/>
      <w:rPr>
        <w:rFonts w:ascii="Comic Sans MS" w:hAnsi="Comic Sans MS" w:cs="Times New Roman"/>
        <w:b/>
        <w:sz w:val="28"/>
        <w:szCs w:val="28"/>
      </w:rPr>
    </w:pPr>
    <w:r w:rsidRPr="00DE0183">
      <w:rPr>
        <w:rFonts w:ascii="Comic Sans MS" w:hAnsi="Comic Sans MS" w:cs="Times New Roman"/>
        <w:b/>
        <w:noProof/>
        <w:sz w:val="28"/>
        <w:szCs w:val="28"/>
      </w:rPr>
      <w:drawing>
        <wp:anchor distT="0" distB="0" distL="114300" distR="114300" simplePos="0" relativeHeight="251670528" behindDoc="0" locked="0" layoutInCell="1" allowOverlap="1">
          <wp:simplePos x="0" y="0"/>
          <wp:positionH relativeFrom="column">
            <wp:posOffset>4773930</wp:posOffset>
          </wp:positionH>
          <wp:positionV relativeFrom="paragraph">
            <wp:posOffset>-76835</wp:posOffset>
          </wp:positionV>
          <wp:extent cx="828675" cy="390525"/>
          <wp:effectExtent l="19050" t="0" r="9525" b="0"/>
          <wp:wrapSquare wrapText="bothSides"/>
          <wp:docPr id="4" name="Рисунок 0" descr="книги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0" descr="книги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390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E0183" w:rsidRPr="00DE0183">
      <w:rPr>
        <w:rFonts w:ascii="Comic Sans MS" w:hAnsi="Comic Sans MS" w:cs="Times New Roman"/>
        <w:b/>
        <w:sz w:val="28"/>
        <w:szCs w:val="28"/>
        <w:lang w:val="en-US"/>
      </w:rPr>
      <w:t>e</w:t>
    </w:r>
    <w:r w:rsidR="001E3F80" w:rsidRPr="00DE0183">
      <w:rPr>
        <w:rFonts w:ascii="Comic Sans MS" w:hAnsi="Comic Sans MS" w:cs="Times New Roman"/>
        <w:b/>
        <w:sz w:val="28"/>
        <w:szCs w:val="28"/>
        <w:lang w:val="en-US"/>
      </w:rPr>
      <w:t>ruditov.net</w:t>
    </w:r>
  </w:p>
  <w:p w:rsidR="009C1883" w:rsidRDefault="009C1883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2819" w:rsidRDefault="00AA2819" w:rsidP="00EF1D2C">
      <w:pPr>
        <w:spacing w:after="0" w:line="240" w:lineRule="auto"/>
      </w:pPr>
      <w:r>
        <w:separator/>
      </w:r>
    </w:p>
  </w:footnote>
  <w:footnote w:type="continuationSeparator" w:id="1">
    <w:p w:rsidR="00AA2819" w:rsidRDefault="00AA2819" w:rsidP="00EF1D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1D2C" w:rsidRPr="009C1883" w:rsidRDefault="009C1883" w:rsidP="009C1883">
    <w:pPr>
      <w:pStyle w:val="a5"/>
      <w:tabs>
        <w:tab w:val="clear" w:pos="4677"/>
        <w:tab w:val="clear" w:pos="9355"/>
        <w:tab w:val="left" w:pos="7575"/>
      </w:tabs>
      <w:ind w:firstLine="5664"/>
      <w:jc w:val="center"/>
      <w:rPr>
        <w:rFonts w:ascii="Monotype Corsiva" w:hAnsi="Monotype Corsiva"/>
        <w:color w:val="C00000"/>
        <w:sz w:val="32"/>
        <w:szCs w:val="32"/>
      </w:rPr>
    </w:pPr>
    <w:r>
      <w:rPr>
        <w:noProof/>
        <w:color w:val="31849B" w:themeColor="accent5" w:themeShade="BF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335280</wp:posOffset>
          </wp:positionH>
          <wp:positionV relativeFrom="paragraph">
            <wp:posOffset>-163830</wp:posOffset>
          </wp:positionV>
          <wp:extent cx="1790700" cy="439420"/>
          <wp:effectExtent l="38100" t="114300" r="19050" b="113030"/>
          <wp:wrapSquare wrapText="bothSides"/>
          <wp:docPr id="3" name="Рисунок 1" descr="C:\Documents and Settings\Ростик\Мои документы\мама\шк планета\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Documents and Settings\Ростик\Мои документы\мама\шк планета\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 rot="21146725">
                    <a:off x="0" y="0"/>
                    <a:ext cx="1790700" cy="439420"/>
                  </a:xfrm>
                  <a:prstGeom prst="rect">
                    <a:avLst/>
                  </a:prstGeom>
                  <a:ln>
                    <a:noFill/>
                  </a:ln>
                  <a:effectLst>
                    <a:outerShdw dist="139700" sx="1000" sy="1000" algn="tl" rotWithShape="0">
                      <a:srgbClr val="333333"/>
                    </a:outerShdw>
                  </a:effectLst>
                </pic:spPr>
              </pic:pic>
            </a:graphicData>
          </a:graphic>
        </wp:anchor>
      </w:drawing>
    </w:r>
    <w:r w:rsidR="006F67B2" w:rsidRPr="006F67B2">
      <w:rPr>
        <w:noProof/>
        <w:color w:val="31849B" w:themeColor="accent5" w:themeShade="BF"/>
      </w:rPr>
      <w:pict>
        <v:group id="_x0000_s2057" style="position:absolute;left:0;text-align:left;margin-left:240.5pt;margin-top:-5.4pt;width:104.35pt;height:29.9pt;z-index:251671552;mso-position-horizontal-relative:text;mso-position-vertical-relative:text" coordorigin="4168,600" coordsize="2087,59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0" type="#_x0000_t32" style="position:absolute;left:4168;top:953;width:690;height:0" o:connectortype="straight" o:regroupid="1" strokecolor="#99f" strokeweight="2.25pt">
            <v:shadow on="t" color="#c5c5ff" opacity=".5" offset="-6pt,-6pt"/>
          </v:shape>
          <v:shapetype id="_x0000_t202" coordsize="21600,21600" o:spt="202" path="m,l,21600r21600,l21600,xe">
            <v:stroke joinstyle="miter"/>
            <v:path gradientshapeok="t" o:connecttype="rect"/>
          </v:shapetype>
          <v:shape id="_x0000_s2052" type="#_x0000_t202" style="position:absolute;left:4948;top:600;width:429;height:598" o:regroupid="1" filled="f" stroked="f">
            <v:textbox style="mso-next-textbox:#_x0000_s2052">
              <w:txbxContent>
                <w:p w:rsidR="00EF1D2C" w:rsidRPr="00DE0183" w:rsidRDefault="00DE0183" w:rsidP="00EF1D2C">
                  <w:pPr>
                    <w:pStyle w:val="a5"/>
                    <w:tabs>
                      <w:tab w:val="left" w:pos="2775"/>
                    </w:tabs>
                    <w:rPr>
                      <w:rFonts w:ascii="Monotype Corsiva" w:hAnsi="Monotype Corsiva"/>
                      <w:b/>
                      <w:noProof/>
                      <w:color w:val="0000FF"/>
                      <w:sz w:val="36"/>
                      <w:szCs w:val="36"/>
                      <w:lang w:val="en-US"/>
                    </w:rPr>
                  </w:pPr>
                  <w:r>
                    <w:rPr>
                      <w:rFonts w:ascii="Monotype Corsiva" w:hAnsi="Monotype Corsiva"/>
                      <w:b/>
                      <w:color w:val="0000FF"/>
                      <w:sz w:val="36"/>
                      <w:szCs w:val="36"/>
                      <w:lang w:val="en-US"/>
                    </w:rPr>
                    <w:t>9</w:t>
                  </w:r>
                </w:p>
              </w:txbxContent>
            </v:textbox>
          </v:shape>
          <v:shape id="_x0000_s2054" type="#_x0000_t32" style="position:absolute;left:5563;top:953;width:692;height:0" o:connectortype="straight" strokecolor="#99f" strokeweight="2.25pt">
            <v:shadow on="t" color="#c5c5ff" opacity=".5" offset="6pt,-6pt"/>
          </v:shape>
        </v:group>
      </w:pict>
    </w:r>
    <w:r>
      <w:tab/>
    </w:r>
    <w:r>
      <w:tab/>
    </w:r>
    <w:r w:rsidR="00DE0183">
      <w:rPr>
        <w:rFonts w:ascii="Monotype Corsiva" w:hAnsi="Monotype Corsiva"/>
        <w:color w:val="C00000"/>
        <w:sz w:val="32"/>
        <w:szCs w:val="32"/>
        <w:lang w:val="en-US"/>
      </w:rPr>
      <w:t>24</w:t>
    </w:r>
    <w:r w:rsidR="00DE0183">
      <w:rPr>
        <w:rFonts w:ascii="Monotype Corsiva" w:hAnsi="Monotype Corsiva"/>
        <w:color w:val="C00000"/>
        <w:sz w:val="32"/>
        <w:szCs w:val="32"/>
      </w:rPr>
      <w:t>.</w:t>
    </w:r>
    <w:r w:rsidR="00DE0183">
      <w:rPr>
        <w:rFonts w:ascii="Monotype Corsiva" w:hAnsi="Monotype Corsiva"/>
        <w:color w:val="C00000"/>
        <w:sz w:val="32"/>
        <w:szCs w:val="32"/>
        <w:lang w:val="en-US"/>
      </w:rPr>
      <w:t>1</w:t>
    </w:r>
    <w:r w:rsidR="00EF1D2C" w:rsidRPr="009C1883">
      <w:rPr>
        <w:rFonts w:ascii="Monotype Corsiva" w:hAnsi="Monotype Corsiva"/>
        <w:color w:val="C00000"/>
        <w:sz w:val="32"/>
        <w:szCs w:val="32"/>
      </w:rPr>
      <w:t>2.2009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1936AB"/>
    <w:multiLevelType w:val="hybridMultilevel"/>
    <w:tmpl w:val="43382568"/>
    <w:lvl w:ilvl="0" w:tplc="5C78D20A">
      <w:start w:val="1"/>
      <w:numFmt w:val="bullet"/>
      <w:lvlText w:val=""/>
      <w:lvlJc w:val="left"/>
      <w:pPr>
        <w:ind w:left="720" w:hanging="360"/>
      </w:pPr>
      <w:rPr>
        <w:rFonts w:ascii="Wingdings" w:hAnsi="Wingdings" w:hint="default"/>
        <w:b w:val="0"/>
        <w:color w:val="FF0000"/>
        <w:sz w:val="32"/>
        <w:szCs w:val="3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8"/>
  <w:drawingGridHorizontalSpacing w:val="110"/>
  <w:displayHorizontalDrawingGridEvery w:val="2"/>
  <w:characterSpacingControl w:val="doNotCompress"/>
  <w:hdrShapeDefaults>
    <o:shapedefaults v:ext="edit" spidmax="4098">
      <o:colormru v:ext="edit" colors="#c5c5ff"/>
      <o:colormenu v:ext="edit" fillcolor="none [671]" strokecolor="#0070c0" shadowcolor="#c5c5ff"/>
    </o:shapedefaults>
    <o:shapelayout v:ext="edit">
      <o:idmap v:ext="edit" data="2"/>
      <o:rules v:ext="edit">
        <o:r id="V:Rule3" type="connector" idref="#_x0000_s2050"/>
        <o:r id="V:Rule4" type="connector" idref="#_x0000_s2054"/>
      </o:rules>
      <o:regrouptable v:ext="edit">
        <o:entry new="1" old="0"/>
      </o:regrouptable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1E13D2"/>
    <w:rsid w:val="00090A72"/>
    <w:rsid w:val="00105BFA"/>
    <w:rsid w:val="001E13D2"/>
    <w:rsid w:val="001E3F80"/>
    <w:rsid w:val="002E7916"/>
    <w:rsid w:val="004428A4"/>
    <w:rsid w:val="005A2E11"/>
    <w:rsid w:val="006F67B2"/>
    <w:rsid w:val="007F7848"/>
    <w:rsid w:val="00925697"/>
    <w:rsid w:val="009A76AA"/>
    <w:rsid w:val="009C1883"/>
    <w:rsid w:val="00AA2819"/>
    <w:rsid w:val="00DE0183"/>
    <w:rsid w:val="00EF1D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c5c5ff"/>
      <o:colormenu v:ext="edit" fillcolor="none [671]" strokecolor="#0070c0" shadowcolor="#c5c5f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78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1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1D2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F1D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F1D2C"/>
  </w:style>
  <w:style w:type="paragraph" w:styleId="a7">
    <w:name w:val="footer"/>
    <w:basedOn w:val="a"/>
    <w:link w:val="a8"/>
    <w:uiPriority w:val="99"/>
    <w:unhideWhenUsed/>
    <w:rsid w:val="00EF1D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F1D2C"/>
  </w:style>
  <w:style w:type="table" w:styleId="a9">
    <w:name w:val="Table Grid"/>
    <w:basedOn w:val="a1"/>
    <w:uiPriority w:val="59"/>
    <w:rsid w:val="001E13D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1E3F8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gi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&#1056;&#1086;&#1089;&#1090;&#1080;&#1082;\&#1052;&#1086;&#1080;%20&#1076;&#1086;&#1082;&#1091;&#1084;&#1077;&#1085;&#1090;&#1099;\&#1084;&#1072;&#1084;&#1072;\&#1096;&#1082;&#1086;&#1083;&#1100;&#1085;&#1072;&#1103;%20&#1087;&#1083;&#1072;&#1085;&#1077;&#1090;&#1072;\&#1096;&#1072;&#1073;&#1083;&#1086;&#1085;%20&#1089;&#1090;&#1072;&#1088;&#1085;&#1080;&#1094;&#1099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95F3BD-5BCB-4F99-B034-CDE90201B7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старницы</Template>
  <TotalTime>44</TotalTime>
  <Pages>1</Pages>
  <Words>212</Words>
  <Characters>1212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Ростик</dc:creator>
  <cp:keywords/>
  <dc:description/>
  <cp:lastModifiedBy>Ростик</cp:lastModifiedBy>
  <cp:revision>4</cp:revision>
  <dcterms:created xsi:type="dcterms:W3CDTF">2009-12-23T20:11:00Z</dcterms:created>
  <dcterms:modified xsi:type="dcterms:W3CDTF">2011-01-07T18:40:00Z</dcterms:modified>
</cp:coreProperties>
</file>